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34676D">
        <w:trPr>
          <w:trHeight w:val="1814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34676D" w:rsidRDefault="00BA093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485B"/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760D663B" w:rsidR="00BA0938" w:rsidRPr="0034676D" w:rsidRDefault="00A07636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December</w:t>
            </w:r>
          </w:p>
        </w:tc>
        <w:tc>
          <w:tcPr>
            <w:tcW w:w="716" w:type="pct"/>
            <w:tcBorders>
              <w:top w:val="single" w:sz="18" w:space="0" w:color="DA485B"/>
              <w:left w:val="nil"/>
              <w:bottom w:val="single" w:sz="18" w:space="0" w:color="DA485B"/>
              <w:right w:val="single" w:sz="18" w:space="0" w:color="DA485B"/>
            </w:tcBorders>
            <w:vAlign w:val="bottom"/>
          </w:tcPr>
          <w:p w14:paraId="03F2B507" w14:textId="65D1A948" w:rsidR="00BA0938" w:rsidRPr="0034676D" w:rsidRDefault="0034676D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34676D">
              <w:rPr>
                <w:rFonts w:ascii="Watermelon Script Demo" w:hAnsi="Watermelon Script Demo"/>
                <w:color w:val="DA485B"/>
                <w:sz w:val="68"/>
                <w:szCs w:val="68"/>
              </w:rPr>
              <w:t>2026</w:t>
            </w:r>
          </w:p>
        </w:tc>
      </w:tr>
      <w:tr w:rsidR="00821E8C" w:rsidRPr="00484037" w14:paraId="2AAA8526" w14:textId="77777777" w:rsidTr="0034676D">
        <w:trPr>
          <w:trHeight w:val="376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A07636" w14:paraId="4BD65EDC" w14:textId="77777777" w:rsidTr="0034676D">
        <w:trPr>
          <w:trHeight w:val="1277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AC2CD22" w14:textId="4706D146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47262" w14:textId="268D0C72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4FC0F" w14:textId="3DE5F27F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698DA" w14:textId="1CC3C319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2AF06" w14:textId="7CA12E60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14C21" w14:textId="2D694658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04124464" w14:textId="6B727030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A07636" w14:paraId="29265D3B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A01F00A" w14:textId="57F25D6E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B2D5" w14:textId="2D431D35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37150" w14:textId="3FEC5920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F0565" w14:textId="23BFB63F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ECCC7" w14:textId="2078BA6D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2ED60" w14:textId="2ACBB10A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CE931BF" w14:textId="1A90C85B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A07636" w14:paraId="41EF72D6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FD3690A" w14:textId="5718B96B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717ED9" w14:textId="6A8657E3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18FC" w14:textId="2E7D0C55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F74054" w14:textId="031BED0A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CCFA" w14:textId="6EA5C957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37355" w14:textId="0CEE93E1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48C358E" w14:textId="55EE76AD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A07636" w14:paraId="3920929F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15451A" w14:textId="4BF38356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08A341" w14:textId="6F5FF8C5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BBFEB" w14:textId="19CFEE27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E62E7" w14:textId="0B310078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50B2A" w14:textId="7AECE898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5A1C87" w14:textId="4915FDCF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A0551D0" w14:textId="6013630F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A07636" w14:paraId="31E2493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1A5B38E" w14:textId="4C90966A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6279A" w14:textId="7C941293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A10B1" w14:textId="35FE60E3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F36A9" w14:textId="43251711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D0BB80" w14:textId="7B6ACD8E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5E9A1" w14:textId="3D7D03C7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ED08DF2" w14:textId="1C6AB8B1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A07636" w14:paraId="3E0F33A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bottom"/>
          </w:tcPr>
          <w:p w14:paraId="2B7368E7" w14:textId="303A53CC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58C405C" w14:textId="42FD07B4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708DC61C" w14:textId="01DA2D6E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9F62553" w14:textId="61DF4BC3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43028C16" w14:textId="619F6CD4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53C504E7" w14:textId="09487802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bottom"/>
          </w:tcPr>
          <w:p w14:paraId="4859F4C0" w14:textId="2DA267B4" w:rsidR="00A07636" w:rsidRPr="00A07636" w:rsidRDefault="00A07636" w:rsidP="00A07636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07636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3179B7"/>
    <w:rsid w:val="0034676D"/>
    <w:rsid w:val="00401ECD"/>
    <w:rsid w:val="00484037"/>
    <w:rsid w:val="006C77B9"/>
    <w:rsid w:val="00702FE8"/>
    <w:rsid w:val="00821E8C"/>
    <w:rsid w:val="00871E35"/>
    <w:rsid w:val="00911685"/>
    <w:rsid w:val="00A07636"/>
    <w:rsid w:val="00A34936"/>
    <w:rsid w:val="00B11571"/>
    <w:rsid w:val="00BA0938"/>
    <w:rsid w:val="00BB05D0"/>
    <w:rsid w:val="00C778B8"/>
    <w:rsid w:val="00D54080"/>
    <w:rsid w:val="00E745D6"/>
    <w:rsid w:val="00ED2A0B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2026-01-17T05:39:00Z</dcterms:modified>
</cp:coreProperties>
</file>